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B6" w:rsidRPr="00B260A1" w:rsidRDefault="008950B6" w:rsidP="008950B6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 xml:space="preserve">Third Street Church </w:t>
      </w:r>
    </w:p>
    <w:p w:rsidR="008950B6" w:rsidRPr="00B260A1" w:rsidRDefault="008950B6" w:rsidP="008950B6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>Midweek Prayer and Bible Study</w:t>
      </w:r>
    </w:p>
    <w:p w:rsidR="008950B6" w:rsidRPr="00B260A1" w:rsidRDefault="008950B6" w:rsidP="008950B6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 xml:space="preserve">Wednesday, </w:t>
      </w:r>
      <w:r w:rsidR="00C309D3" w:rsidRPr="00B260A1">
        <w:rPr>
          <w:rFonts w:ascii="Arial" w:eastAsia="Times New Roman" w:hAnsi="Arial" w:cs="Arial"/>
          <w:i/>
          <w:color w:val="auto"/>
          <w:sz w:val="24"/>
          <w:szCs w:val="24"/>
        </w:rPr>
        <w:t>May 13</w:t>
      </w: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>, 2020- 6pm</w:t>
      </w:r>
    </w:p>
    <w:p w:rsidR="008950B6" w:rsidRPr="00B260A1" w:rsidRDefault="008950B6" w:rsidP="008950B6">
      <w:pPr>
        <w:spacing w:before="120" w:after="0" w:line="240" w:lineRule="auto"/>
        <w:rPr>
          <w:rFonts w:ascii="Arial" w:eastAsia="Times New Roman" w:hAnsi="Arial" w:cs="Arial"/>
          <w:i/>
          <w:iCs/>
          <w:color w:val="606D78"/>
        </w:rPr>
      </w:pPr>
    </w:p>
    <w:p w:rsidR="008950B6" w:rsidRPr="00B260A1" w:rsidRDefault="008950B6" w:rsidP="008950B6">
      <w:pPr>
        <w:spacing w:before="120" w:after="0" w:line="240" w:lineRule="auto"/>
        <w:rPr>
          <w:rFonts w:ascii="Arial" w:eastAsia="Times New Roman" w:hAnsi="Arial" w:cs="Arial"/>
          <w:i/>
          <w:iCs/>
        </w:rPr>
      </w:pPr>
    </w:p>
    <w:p w:rsidR="008950B6" w:rsidRPr="00B260A1" w:rsidRDefault="008950B6" w:rsidP="008950B6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B260A1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Introductions/ Welcome/ Opening Prayer: </w:t>
      </w:r>
      <w:r w:rsidRPr="00B260A1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Pastor Reid</w:t>
      </w:r>
    </w:p>
    <w:p w:rsidR="008950B6" w:rsidRPr="00B260A1" w:rsidRDefault="008950B6" w:rsidP="008950B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960A86" w:rsidRPr="00B260A1" w:rsidRDefault="008950B6" w:rsidP="00B260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260A1">
        <w:rPr>
          <w:rFonts w:ascii="Arial" w:hAnsi="Arial" w:cs="Arial"/>
          <w:i/>
          <w:color w:val="000000"/>
        </w:rPr>
        <w:t>Key Verse:</w:t>
      </w:r>
      <w:r w:rsidRPr="00B260A1">
        <w:rPr>
          <w:rFonts w:ascii="Arial" w:hAnsi="Arial" w:cs="Arial"/>
          <w:color w:val="000000"/>
        </w:rPr>
        <w:t xml:space="preserve"> </w:t>
      </w:r>
      <w:r w:rsidR="00960A86" w:rsidRPr="00B260A1">
        <w:rPr>
          <w:rStyle w:val="text"/>
          <w:rFonts w:ascii="Arial" w:hAnsi="Arial" w:cs="Arial"/>
          <w:b/>
          <w:bCs/>
          <w:color w:val="000000"/>
          <w:vertAlign w:val="superscript"/>
        </w:rPr>
        <w:t>“</w:t>
      </w:r>
      <w:r w:rsidR="00960A86" w:rsidRPr="00B260A1">
        <w:rPr>
          <w:rStyle w:val="text"/>
          <w:rFonts w:ascii="Arial" w:hAnsi="Arial" w:cs="Arial"/>
          <w:i/>
          <w:color w:val="000000"/>
        </w:rPr>
        <w:t>For as the body apart from the spirit is dead, so also faith apart from works is dead</w:t>
      </w:r>
      <w:r w:rsidR="00960A86" w:rsidRPr="00B260A1">
        <w:rPr>
          <w:rStyle w:val="text"/>
          <w:rFonts w:ascii="Arial" w:hAnsi="Arial" w:cs="Arial"/>
          <w:color w:val="000000"/>
        </w:rPr>
        <w:t>”. 2:26</w:t>
      </w:r>
    </w:p>
    <w:p w:rsidR="001D2519" w:rsidRPr="00B260A1" w:rsidRDefault="00AF42BE" w:rsidP="001D2519">
      <w:pPr>
        <w:pStyle w:val="NormalWeb"/>
        <w:shd w:val="clear" w:color="auto" w:fill="FFFFFF"/>
        <w:spacing w:after="0" w:afterAutospacing="0"/>
        <w:rPr>
          <w:rStyle w:val="passage-display-version"/>
          <w:rFonts w:ascii="Arial" w:hAnsi="Arial" w:cs="Arial"/>
          <w:bCs/>
          <w:i/>
          <w:color w:val="000000"/>
        </w:rPr>
      </w:pPr>
      <w:r w:rsidRPr="00B260A1">
        <w:rPr>
          <w:rFonts w:ascii="Arial" w:hAnsi="Arial" w:cs="Arial"/>
          <w:b/>
          <w:bCs/>
          <w:i/>
          <w:color w:val="000000"/>
        </w:rPr>
        <w:t>The Word:</w:t>
      </w:r>
      <w:r w:rsidRPr="00B260A1">
        <w:rPr>
          <w:rFonts w:ascii="Arial" w:hAnsi="Arial" w:cs="Arial"/>
          <w:bCs/>
          <w:i/>
          <w:color w:val="000000"/>
        </w:rPr>
        <w:t xml:space="preserve"> </w:t>
      </w:r>
      <w:r w:rsidR="001D2519" w:rsidRPr="00B260A1">
        <w:rPr>
          <w:rStyle w:val="passage-display-bcv"/>
          <w:rFonts w:ascii="Arial" w:eastAsiaTheme="majorEastAsia" w:hAnsi="Arial" w:cs="Arial"/>
          <w:bCs/>
          <w:i/>
          <w:color w:val="000000"/>
          <w:sz w:val="27"/>
          <w:szCs w:val="27"/>
        </w:rPr>
        <w:t>James 2:14-26</w:t>
      </w:r>
      <w:r w:rsidR="001D2519" w:rsidRPr="00B260A1">
        <w:rPr>
          <w:rStyle w:val="text"/>
          <w:rFonts w:ascii="Arial" w:hAnsi="Arial" w:cs="Arial"/>
          <w:bCs/>
          <w:i/>
          <w:color w:val="000000"/>
        </w:rPr>
        <w:t>-</w:t>
      </w:r>
      <w:r w:rsidR="001D2519" w:rsidRPr="00B260A1">
        <w:rPr>
          <w:rStyle w:val="passage-display-version"/>
          <w:rFonts w:ascii="Arial" w:hAnsi="Arial" w:cs="Arial"/>
          <w:bCs/>
          <w:i/>
          <w:color w:val="000000"/>
          <w:sz w:val="21"/>
          <w:szCs w:val="21"/>
        </w:rPr>
        <w:t>English Standard Version (ESV)</w:t>
      </w:r>
    </w:p>
    <w:p w:rsidR="001D2519" w:rsidRPr="00B260A1" w:rsidRDefault="001D2519" w:rsidP="001D2519">
      <w:pPr>
        <w:rPr>
          <w:rFonts w:ascii="Arial" w:hAnsi="Arial" w:cs="Arial"/>
        </w:rPr>
      </w:pPr>
      <w:r w:rsidRPr="00B260A1">
        <w:rPr>
          <w:rStyle w:val="text"/>
          <w:rFonts w:ascii="Arial" w:hAnsi="Arial" w:cs="Arial"/>
          <w:b/>
          <w:bCs/>
          <w:color w:val="000000"/>
          <w:sz w:val="24"/>
          <w:szCs w:val="24"/>
        </w:rPr>
        <w:t xml:space="preserve">Faith </w:t>
      </w:r>
      <w:proofErr w:type="gramStart"/>
      <w:r w:rsidRPr="00B260A1">
        <w:rPr>
          <w:rStyle w:val="text"/>
          <w:rFonts w:ascii="Arial" w:hAnsi="Arial" w:cs="Arial"/>
          <w:b/>
          <w:bCs/>
          <w:color w:val="000000"/>
          <w:sz w:val="24"/>
          <w:szCs w:val="24"/>
        </w:rPr>
        <w:t>Without</w:t>
      </w:r>
      <w:proofErr w:type="gramEnd"/>
      <w:r w:rsidRPr="00B260A1">
        <w:rPr>
          <w:rStyle w:val="text"/>
          <w:rFonts w:ascii="Arial" w:hAnsi="Arial" w:cs="Arial"/>
          <w:b/>
          <w:bCs/>
          <w:color w:val="000000"/>
          <w:sz w:val="24"/>
          <w:szCs w:val="24"/>
        </w:rPr>
        <w:t xml:space="preserve"> Works Is Dead</w:t>
      </w:r>
    </w:p>
    <w:p w:rsidR="001D2519" w:rsidRPr="00B260A1" w:rsidRDefault="001D2519" w:rsidP="001D251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</w:rPr>
      </w:pP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B260A1">
        <w:rPr>
          <w:rStyle w:val="text"/>
          <w:rFonts w:ascii="Arial" w:hAnsi="Arial" w:cs="Arial"/>
          <w:color w:val="000000"/>
        </w:rPr>
        <w:t>What good is it, my brothers, if someone says he has faith but does not have works? Can that faith save him?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B260A1">
        <w:rPr>
          <w:rStyle w:val="text"/>
          <w:rFonts w:ascii="Arial" w:hAnsi="Arial" w:cs="Arial"/>
          <w:color w:val="000000"/>
        </w:rPr>
        <w:t>If a brother or sister is poorly clothed and lacking in daily food,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B260A1">
        <w:rPr>
          <w:rStyle w:val="text"/>
          <w:rFonts w:ascii="Arial" w:hAnsi="Arial" w:cs="Arial"/>
          <w:color w:val="000000"/>
        </w:rPr>
        <w:t>and one of you says to them, “Go in peace, be warmed and filled,” without giving them the things needed for the body, what good is that?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B260A1">
        <w:rPr>
          <w:rStyle w:val="text"/>
          <w:rFonts w:ascii="Arial" w:hAnsi="Arial" w:cs="Arial"/>
          <w:color w:val="000000"/>
        </w:rPr>
        <w:t>So also faith by itself, if it does not have works, is dead.</w:t>
      </w:r>
    </w:p>
    <w:p w:rsidR="001D2519" w:rsidRPr="00B260A1" w:rsidRDefault="001D2519" w:rsidP="001D251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</w:rPr>
      </w:pP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B260A1">
        <w:rPr>
          <w:rStyle w:val="text"/>
          <w:rFonts w:ascii="Arial" w:hAnsi="Arial" w:cs="Arial"/>
          <w:color w:val="000000"/>
        </w:rPr>
        <w:t>But someone will say, “You have faith and I have works.” Show me your faith apart from your works, and I will show you my faith by my works.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B260A1">
        <w:rPr>
          <w:rStyle w:val="text"/>
          <w:rFonts w:ascii="Arial" w:hAnsi="Arial" w:cs="Arial"/>
          <w:color w:val="000000"/>
        </w:rPr>
        <w:t>You believe that God is one; you do well. Even the demons believe—and shudder!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B260A1">
        <w:rPr>
          <w:rStyle w:val="text"/>
          <w:rFonts w:ascii="Arial" w:hAnsi="Arial" w:cs="Arial"/>
          <w:color w:val="000000"/>
        </w:rPr>
        <w:t>Do you want to be shown, you foolish person, that faith apart from works is useless?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B260A1">
        <w:rPr>
          <w:rStyle w:val="text"/>
          <w:rFonts w:ascii="Arial" w:hAnsi="Arial" w:cs="Arial"/>
          <w:color w:val="000000"/>
        </w:rPr>
        <w:t>Was not Abraham our father justified by works when he offered up his son Isaac on the altar?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Pr="00B260A1">
        <w:rPr>
          <w:rStyle w:val="text"/>
          <w:rFonts w:ascii="Arial" w:hAnsi="Arial" w:cs="Arial"/>
          <w:color w:val="000000"/>
        </w:rPr>
        <w:t>You see that faith was active along with his works, and faith was completed by his works;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B260A1">
        <w:rPr>
          <w:rStyle w:val="text"/>
          <w:rFonts w:ascii="Arial" w:hAnsi="Arial" w:cs="Arial"/>
          <w:color w:val="000000"/>
        </w:rPr>
        <w:t xml:space="preserve">and the Scripture </w:t>
      </w:r>
      <w:proofErr w:type="gramStart"/>
      <w:r w:rsidRPr="00B260A1">
        <w:rPr>
          <w:rStyle w:val="text"/>
          <w:rFonts w:ascii="Arial" w:hAnsi="Arial" w:cs="Arial"/>
          <w:color w:val="000000"/>
        </w:rPr>
        <w:t>was</w:t>
      </w:r>
      <w:proofErr w:type="gramEnd"/>
      <w:r w:rsidRPr="00B260A1">
        <w:rPr>
          <w:rStyle w:val="text"/>
          <w:rFonts w:ascii="Arial" w:hAnsi="Arial" w:cs="Arial"/>
          <w:color w:val="000000"/>
        </w:rPr>
        <w:t xml:space="preserve"> fulfilled that says, “Abraham believed God, and it was counted to him as righteousness”—and he was called a friend of God.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 w:rsidRPr="00B260A1">
        <w:rPr>
          <w:rStyle w:val="text"/>
          <w:rFonts w:ascii="Arial" w:hAnsi="Arial" w:cs="Arial"/>
          <w:color w:val="000000"/>
        </w:rPr>
        <w:t>You see that a person is justified by works and not by faith alone.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 w:rsidRPr="00B260A1">
        <w:rPr>
          <w:rStyle w:val="text"/>
          <w:rFonts w:ascii="Arial" w:hAnsi="Arial" w:cs="Arial"/>
          <w:color w:val="000000"/>
        </w:rPr>
        <w:t>And in the same way was not also </w:t>
      </w:r>
      <w:proofErr w:type="spellStart"/>
      <w:r w:rsidRPr="00B260A1">
        <w:rPr>
          <w:rStyle w:val="text"/>
          <w:rFonts w:ascii="Arial" w:hAnsi="Arial" w:cs="Arial"/>
          <w:color w:val="000000"/>
        </w:rPr>
        <w:t>Rahab</w:t>
      </w:r>
      <w:proofErr w:type="spellEnd"/>
      <w:r w:rsidRPr="00B260A1">
        <w:rPr>
          <w:rStyle w:val="text"/>
          <w:rFonts w:ascii="Arial" w:hAnsi="Arial" w:cs="Arial"/>
          <w:color w:val="000000"/>
        </w:rPr>
        <w:t xml:space="preserve"> the prostitute justified by works when she received the messengers and sent them out by another way?</w:t>
      </w:r>
      <w:r w:rsidRPr="00B260A1">
        <w:rPr>
          <w:rFonts w:ascii="Arial" w:hAnsi="Arial" w:cs="Arial"/>
          <w:color w:val="000000"/>
        </w:rPr>
        <w:t> </w:t>
      </w:r>
      <w:r w:rsidRPr="00B260A1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Pr="00B260A1">
        <w:rPr>
          <w:rStyle w:val="text"/>
          <w:rFonts w:ascii="Arial" w:hAnsi="Arial" w:cs="Arial"/>
          <w:color w:val="000000"/>
        </w:rPr>
        <w:t>For as the body apart from the spirit is dead, so also faith apart from works is dead.</w:t>
      </w:r>
    </w:p>
    <w:p w:rsidR="008950B6" w:rsidRPr="00697641" w:rsidRDefault="00DE469F" w:rsidP="008950B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514D47"/>
          <w:spacing w:val="5"/>
        </w:rPr>
      </w:pPr>
      <w:r>
        <w:rPr>
          <w:rFonts w:ascii="Arial" w:hAnsi="Arial" w:cs="Arial"/>
          <w:b/>
          <w:bCs/>
          <w:color w:val="000000"/>
          <w:u w:val="single"/>
        </w:rPr>
        <w:t>R</w:t>
      </w:r>
      <w:r w:rsidR="008950B6" w:rsidRPr="00191DE3">
        <w:rPr>
          <w:rFonts w:ascii="Arial" w:hAnsi="Arial" w:cs="Arial"/>
          <w:b/>
          <w:bCs/>
          <w:color w:val="000000"/>
          <w:u w:val="single"/>
        </w:rPr>
        <w:t>eflection</w:t>
      </w:r>
      <w:r w:rsidR="008950B6" w:rsidRPr="008504B4">
        <w:rPr>
          <w:rFonts w:ascii="Arial" w:hAnsi="Arial" w:cs="Arial"/>
          <w:color w:val="514D47"/>
          <w:spacing w:val="5"/>
        </w:rPr>
        <w:t xml:space="preserve"> </w:t>
      </w:r>
    </w:p>
    <w:p w:rsidR="00AF42BE" w:rsidRPr="00AF42BE" w:rsidRDefault="00AF42BE" w:rsidP="00AF42BE">
      <w:pPr>
        <w:pStyle w:val="NormalWeb"/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 w:rsidRPr="00AF42BE">
        <w:rPr>
          <w:rFonts w:ascii="Arial" w:hAnsi="Arial" w:cs="Arial"/>
          <w:bCs/>
          <w:color w:val="000000"/>
        </w:rPr>
        <w:t>In this section Jame</w:t>
      </w:r>
      <w:r w:rsidR="00DE469F">
        <w:rPr>
          <w:rFonts w:ascii="Arial" w:hAnsi="Arial" w:cs="Arial"/>
          <w:bCs/>
          <w:color w:val="000000"/>
        </w:rPr>
        <w:t>s</w:t>
      </w:r>
      <w:r w:rsidRPr="00AF42BE">
        <w:rPr>
          <w:rFonts w:ascii="Arial" w:hAnsi="Arial" w:cs="Arial"/>
          <w:bCs/>
          <w:color w:val="000000"/>
        </w:rPr>
        <w:t xml:space="preserve"> discusses deeds as the outward expression or evidence of our faith. James</w:t>
      </w:r>
      <w:r w:rsidR="00B260A1">
        <w:rPr>
          <w:rFonts w:ascii="Arial" w:hAnsi="Arial" w:cs="Arial"/>
          <w:bCs/>
          <w:color w:val="000000"/>
        </w:rPr>
        <w:t xml:space="preserve">’ point is that living and active faith </w:t>
      </w:r>
      <w:r w:rsidR="00B260A1" w:rsidRPr="00594A38">
        <w:rPr>
          <w:rFonts w:ascii="Arial" w:hAnsi="Arial" w:cs="Arial"/>
          <w:b/>
          <w:bCs/>
          <w:color w:val="000000"/>
          <w:u w:val="single"/>
        </w:rPr>
        <w:t>in</w:t>
      </w:r>
      <w:r w:rsidR="00B260A1">
        <w:rPr>
          <w:rFonts w:ascii="Arial" w:hAnsi="Arial" w:cs="Arial"/>
          <w:bCs/>
          <w:color w:val="000000"/>
        </w:rPr>
        <w:t xml:space="preserve"> us will show itself through the way we </w:t>
      </w:r>
      <w:r w:rsidR="00B260A1" w:rsidRPr="00594A38">
        <w:rPr>
          <w:rFonts w:ascii="Arial" w:hAnsi="Arial" w:cs="Arial"/>
          <w:b/>
          <w:bCs/>
          <w:color w:val="000000"/>
          <w:u w:val="single"/>
        </w:rPr>
        <w:t>live</w:t>
      </w:r>
      <w:r w:rsidR="00B260A1">
        <w:rPr>
          <w:rFonts w:ascii="Arial" w:hAnsi="Arial" w:cs="Arial"/>
          <w:bCs/>
          <w:color w:val="000000"/>
        </w:rPr>
        <w:t xml:space="preserve">. Imagine believing in Jesus and claiming to be a Christian but having never changed the way you lived since you were baptized. James is </w:t>
      </w:r>
      <w:proofErr w:type="gramStart"/>
      <w:r w:rsidR="00B260A1">
        <w:rPr>
          <w:rFonts w:ascii="Arial" w:hAnsi="Arial" w:cs="Arial"/>
          <w:bCs/>
          <w:color w:val="000000"/>
        </w:rPr>
        <w:t>saying,</w:t>
      </w:r>
      <w:proofErr w:type="gramEnd"/>
      <w:r w:rsidR="00B260A1">
        <w:rPr>
          <w:rFonts w:ascii="Arial" w:hAnsi="Arial" w:cs="Arial"/>
          <w:bCs/>
          <w:color w:val="000000"/>
        </w:rPr>
        <w:t xml:space="preserve"> that we are saved as a reward to our works</w:t>
      </w:r>
      <w:r w:rsidR="00594A38">
        <w:rPr>
          <w:rFonts w:ascii="Arial" w:hAnsi="Arial" w:cs="Arial"/>
          <w:bCs/>
          <w:color w:val="000000"/>
        </w:rPr>
        <w:t xml:space="preserve"> or </w:t>
      </w:r>
      <w:r w:rsidR="00B260A1">
        <w:rPr>
          <w:rFonts w:ascii="Arial" w:hAnsi="Arial" w:cs="Arial"/>
          <w:bCs/>
          <w:color w:val="000000"/>
        </w:rPr>
        <w:t>deed</w:t>
      </w:r>
      <w:r w:rsidR="00594A38">
        <w:rPr>
          <w:rFonts w:ascii="Arial" w:hAnsi="Arial" w:cs="Arial"/>
          <w:bCs/>
          <w:color w:val="000000"/>
        </w:rPr>
        <w:t>s.</w:t>
      </w:r>
      <w:r w:rsidR="00B260A1">
        <w:rPr>
          <w:rFonts w:ascii="Arial" w:hAnsi="Arial" w:cs="Arial"/>
          <w:bCs/>
          <w:color w:val="000000"/>
        </w:rPr>
        <w:t xml:space="preserve"> He not saying God will save us if do enough good. He says living </w:t>
      </w:r>
      <w:r w:rsidR="00B260A1" w:rsidRPr="00594A38">
        <w:rPr>
          <w:rFonts w:ascii="Arial" w:hAnsi="Arial" w:cs="Arial"/>
          <w:b/>
          <w:bCs/>
          <w:color w:val="000000"/>
          <w:u w:val="single"/>
        </w:rPr>
        <w:t>and</w:t>
      </w:r>
      <w:r w:rsidR="00B260A1">
        <w:rPr>
          <w:rFonts w:ascii="Arial" w:hAnsi="Arial" w:cs="Arial"/>
          <w:bCs/>
          <w:color w:val="000000"/>
        </w:rPr>
        <w:t xml:space="preserve"> active faith will be visible and we make a difference in the way we </w:t>
      </w:r>
      <w:r w:rsidR="00B260A1">
        <w:rPr>
          <w:rFonts w:ascii="Arial" w:hAnsi="Arial" w:cs="Arial"/>
          <w:bCs/>
          <w:color w:val="000000"/>
        </w:rPr>
        <w:lastRenderedPageBreak/>
        <w:t xml:space="preserve">live when we put faith in action.  </w:t>
      </w:r>
      <w:r w:rsidR="00C43A88">
        <w:rPr>
          <w:rFonts w:ascii="Arial" w:hAnsi="Arial" w:cs="Arial"/>
          <w:bCs/>
          <w:color w:val="000000"/>
        </w:rPr>
        <w:t xml:space="preserve">James uses two examples of Abraham and </w:t>
      </w:r>
      <w:proofErr w:type="spellStart"/>
      <w:r w:rsidR="00C43A88">
        <w:rPr>
          <w:rFonts w:ascii="Arial" w:hAnsi="Arial" w:cs="Arial"/>
          <w:bCs/>
          <w:color w:val="000000"/>
        </w:rPr>
        <w:t>Rahab</w:t>
      </w:r>
      <w:proofErr w:type="spellEnd"/>
      <w:r w:rsidR="00C43A88">
        <w:rPr>
          <w:rFonts w:ascii="Arial" w:hAnsi="Arial" w:cs="Arial"/>
          <w:bCs/>
          <w:color w:val="000000"/>
        </w:rPr>
        <w:t xml:space="preserve"> as those who put their faith in action.</w:t>
      </w:r>
    </w:p>
    <w:p w:rsidR="008950B6" w:rsidRPr="00AF42BE" w:rsidRDefault="00AF42BE" w:rsidP="00AF42B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F42BE">
        <w:rPr>
          <w:rFonts w:ascii="Arial" w:hAnsi="Arial" w:cs="Arial"/>
          <w:bCs/>
          <w:color w:val="000000"/>
        </w:rPr>
        <w:t xml:space="preserve"> </w:t>
      </w:r>
    </w:p>
    <w:p w:rsidR="008950B6" w:rsidRDefault="008950B6" w:rsidP="008950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419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Sharing/Discuss</w:t>
      </w:r>
    </w:p>
    <w:p w:rsidR="008950B6" w:rsidRDefault="008950B6" w:rsidP="008950B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26033" w:rsidRDefault="008950B6" w:rsidP="008950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950B6">
        <w:rPr>
          <w:rFonts w:ascii="Arial" w:eastAsia="Times New Roman" w:hAnsi="Arial" w:cs="Arial"/>
          <w:bCs/>
          <w:color w:val="000000"/>
          <w:sz w:val="24"/>
          <w:szCs w:val="24"/>
        </w:rPr>
        <w:t>Wh</w:t>
      </w:r>
      <w:r w:rsidR="00521B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 is speaking in </w:t>
      </w:r>
      <w:proofErr w:type="gramStart"/>
      <w:r w:rsidR="00521BDA">
        <w:rPr>
          <w:rFonts w:ascii="Arial" w:eastAsia="Times New Roman" w:hAnsi="Arial" w:cs="Arial"/>
          <w:bCs/>
          <w:color w:val="000000"/>
          <w:sz w:val="24"/>
          <w:szCs w:val="24"/>
        </w:rPr>
        <w:t>these passage</w:t>
      </w:r>
      <w:proofErr w:type="gramEnd"/>
      <w:r w:rsidR="00521BDA">
        <w:rPr>
          <w:rFonts w:ascii="Arial" w:eastAsia="Times New Roman" w:hAnsi="Arial" w:cs="Arial"/>
          <w:bCs/>
          <w:color w:val="000000"/>
          <w:sz w:val="24"/>
          <w:szCs w:val="24"/>
        </w:rPr>
        <w:t>?</w:t>
      </w:r>
      <w:r w:rsidRPr="008950B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Who is listening in these passages?</w:t>
      </w:r>
    </w:p>
    <w:p w:rsidR="00B260A1" w:rsidRDefault="00B260A1" w:rsidP="00B260A1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26033" w:rsidRPr="00B260A1" w:rsidRDefault="00926033" w:rsidP="00B260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260A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James 14-19 </w:t>
      </w:r>
    </w:p>
    <w:p w:rsidR="00827EB6" w:rsidRDefault="00827EB6" w:rsidP="0092603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C82E78" w:rsidRPr="00C82E78" w:rsidRDefault="00C82E78" w:rsidP="00B260A1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C82E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v.19 </w:t>
      </w:r>
      <w:r w:rsidRPr="00C82E78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”</w:t>
      </w:r>
      <w:proofErr w:type="gramEnd"/>
      <w:r w:rsidRPr="00C82E78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C82E78">
        <w:rPr>
          <w:rStyle w:val="text"/>
          <w:rFonts w:ascii="Verdana" w:hAnsi="Verdana"/>
          <w:i/>
          <w:color w:val="000000"/>
        </w:rPr>
        <w:t>You believe that God is one; you do well. Even the demons believe—and shudder!”</w:t>
      </w:r>
    </w:p>
    <w:p w:rsidR="00C82E78" w:rsidRPr="00C82E78" w:rsidRDefault="00C82E78" w:rsidP="00C82E78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82E78" w:rsidRDefault="00C82E78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82E78">
        <w:rPr>
          <w:rFonts w:ascii="Arial" w:eastAsia="Times New Roman" w:hAnsi="Arial" w:cs="Arial"/>
          <w:bCs/>
          <w:color w:val="000000"/>
          <w:sz w:val="24"/>
          <w:szCs w:val="24"/>
        </w:rPr>
        <w:t>What does James 2:19 and the followin</w:t>
      </w:r>
      <w:r w:rsidR="00D1180F">
        <w:rPr>
          <w:rFonts w:ascii="Arial" w:eastAsia="Times New Roman" w:hAnsi="Arial" w:cs="Arial"/>
          <w:bCs/>
          <w:color w:val="000000"/>
          <w:sz w:val="24"/>
          <w:szCs w:val="24"/>
        </w:rPr>
        <w:t>g passages affirm/confirm</w:t>
      </w:r>
      <w:r w:rsidRPr="00C82E7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there is only</w:t>
      </w:r>
      <w:r w:rsidRPr="00C82E7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one God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? </w:t>
      </w:r>
      <w:r w:rsidR="00127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Or how were people made to believe in </w:t>
      </w:r>
      <w:proofErr w:type="gramStart"/>
      <w:r w:rsidR="00127107">
        <w:rPr>
          <w:rFonts w:ascii="Arial" w:eastAsia="Times New Roman" w:hAnsi="Arial" w:cs="Arial"/>
          <w:bCs/>
          <w:color w:val="000000"/>
          <w:sz w:val="24"/>
          <w:szCs w:val="24"/>
        </w:rPr>
        <w:t>One  Holy</w:t>
      </w:r>
      <w:proofErr w:type="gramEnd"/>
      <w:r w:rsidR="00127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God in these passages?</w:t>
      </w:r>
    </w:p>
    <w:p w:rsidR="00521BDA" w:rsidRDefault="00521BDA" w:rsidP="00C82E78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82E78" w:rsidRDefault="00C82E78" w:rsidP="00C82E78">
      <w:pPr>
        <w:pStyle w:val="ListParagraph"/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82E78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4 </w:t>
      </w:r>
      <w:r w:rsidRPr="00C82E78">
        <w:rPr>
          <w:rFonts w:ascii="Verdana" w:hAnsi="Verdana"/>
          <w:i/>
          <w:color w:val="000000"/>
          <w:shd w:val="clear" w:color="auto" w:fill="FFFFFF"/>
        </w:rPr>
        <w:t>“Hear, O Israel: The </w:t>
      </w:r>
      <w:r w:rsidRPr="00C82E78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C82E78">
        <w:rPr>
          <w:rFonts w:ascii="Verdana" w:hAnsi="Verdana"/>
          <w:i/>
          <w:color w:val="000000"/>
          <w:shd w:val="clear" w:color="auto" w:fill="FFFFFF"/>
        </w:rPr>
        <w:t> our God, the </w:t>
      </w:r>
      <w:r w:rsidRPr="00C82E78">
        <w:rPr>
          <w:rStyle w:val="small-caps"/>
          <w:rFonts w:ascii="Verdana" w:hAnsi="Verdana"/>
          <w:i/>
          <w:smallCaps/>
          <w:color w:val="000000"/>
          <w:shd w:val="clear" w:color="auto" w:fill="FFFFFF"/>
        </w:rPr>
        <w:t>Lord</w:t>
      </w:r>
      <w:r w:rsidRPr="00C82E78">
        <w:rPr>
          <w:rFonts w:ascii="Verdana" w:hAnsi="Verdana"/>
          <w:i/>
          <w:color w:val="000000"/>
          <w:shd w:val="clear" w:color="auto" w:fill="FFFFFF"/>
        </w:rPr>
        <w:t> is one</w:t>
      </w:r>
      <w:r w:rsidRPr="00C82E78">
        <w:rPr>
          <w:rFonts w:ascii="Verdana" w:hAnsi="Verdana"/>
          <w:color w:val="000000"/>
          <w:shd w:val="clear" w:color="auto" w:fill="FFFFFF"/>
        </w:rPr>
        <w:t>” (Deut. 6:4)</w:t>
      </w:r>
    </w:p>
    <w:p w:rsidR="00C82E78" w:rsidRPr="00C82E78" w:rsidRDefault="00C82E78" w:rsidP="00C82E78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21BDA" w:rsidRDefault="00C82E78" w:rsidP="00C82E78">
      <w:pPr>
        <w:pStyle w:val="ListParagraph"/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C82E78">
        <w:rPr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C82E78">
        <w:rPr>
          <w:rFonts w:ascii="Verdana" w:hAnsi="Verdana"/>
          <w:i/>
          <w:color w:val="000000"/>
          <w:shd w:val="clear" w:color="auto" w:fill="FFFFFF"/>
        </w:rPr>
        <w:t>“What have you to do with us, Jesus of Nazareth? Have you come to destroy us? I know who you are—the Holy One of God</w:t>
      </w:r>
      <w:r>
        <w:rPr>
          <w:rFonts w:ascii="Verdana" w:hAnsi="Verdana"/>
          <w:color w:val="000000"/>
          <w:shd w:val="clear" w:color="auto" w:fill="FFFFFF"/>
        </w:rPr>
        <w:t>. (Mark 1:24)</w:t>
      </w:r>
      <w:r w:rsidR="00521BDA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127107" w:rsidRDefault="00127107" w:rsidP="00C82E78">
      <w:pPr>
        <w:pStyle w:val="ListParagraph"/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C82E78" w:rsidRDefault="00127107" w:rsidP="00C82E78">
      <w:pPr>
        <w:pStyle w:val="ListParagraph"/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Also in Luke </w:t>
      </w:r>
      <w:r w:rsidR="00521BDA">
        <w:rPr>
          <w:rFonts w:ascii="Verdana" w:hAnsi="Verdana"/>
          <w:color w:val="000000"/>
          <w:shd w:val="clear" w:color="auto" w:fill="FFFFFF"/>
        </w:rPr>
        <w:t>4:33-34</w:t>
      </w:r>
      <w:r>
        <w:rPr>
          <w:rFonts w:ascii="Verdana" w:hAnsi="Verdana"/>
          <w:color w:val="000000"/>
          <w:shd w:val="clear" w:color="auto" w:fill="FFFFFF"/>
        </w:rPr>
        <w:t xml:space="preserve"> who believed? </w:t>
      </w:r>
      <w:r w:rsidR="00521BDA">
        <w:rPr>
          <w:rFonts w:ascii="Verdana" w:hAnsi="Verdana"/>
          <w:color w:val="000000"/>
          <w:shd w:val="clear" w:color="auto" w:fill="FFFFFF"/>
        </w:rPr>
        <w:t>________________________________</w:t>
      </w:r>
    </w:p>
    <w:p w:rsidR="00392E4B" w:rsidRDefault="00392E4B" w:rsidP="00C82E78">
      <w:pPr>
        <w:pStyle w:val="ListParagraph"/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392E4B" w:rsidRDefault="00392E4B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do these passages say about demons when confronted by the One Holy God? </w:t>
      </w:r>
    </w:p>
    <w:p w:rsidR="00ED0942" w:rsidRDefault="00392E4B" w:rsidP="00ED09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0942">
        <w:rPr>
          <w:rFonts w:ascii="Arial" w:eastAsia="Times New Roman" w:hAnsi="Arial" w:cs="Arial"/>
          <w:bCs/>
          <w:color w:val="000000"/>
          <w:sz w:val="24"/>
          <w:szCs w:val="24"/>
        </w:rPr>
        <w:t>What is the Good News in the above passages?</w:t>
      </w:r>
    </w:p>
    <w:p w:rsidR="00D1180F" w:rsidRPr="00ED0942" w:rsidRDefault="00D1180F" w:rsidP="00D1180F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92E4B" w:rsidRDefault="00392E4B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What scripture do you quote when demons/ devils</w:t>
      </w:r>
      <w:r w:rsidR="00ED0942">
        <w:rPr>
          <w:rFonts w:ascii="Arial" w:eastAsia="Times New Roman" w:hAnsi="Arial" w:cs="Arial"/>
          <w:bCs/>
          <w:color w:val="000000"/>
          <w:sz w:val="24"/>
          <w:szCs w:val="24"/>
        </w:rPr>
        <w:t>/Satan try to still your joy or peace?</w:t>
      </w:r>
    </w:p>
    <w:p w:rsidR="00ED0942" w:rsidRPr="00ED0942" w:rsidRDefault="00ED0942" w:rsidP="00ED0942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D09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James 2: 20-26 </w:t>
      </w:r>
    </w:p>
    <w:p w:rsidR="00827EB6" w:rsidRDefault="00827EB6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What does James say is an unacceptable way to treat someone who is hungry and needing clothing?</w:t>
      </w:r>
    </w:p>
    <w:p w:rsidR="00827EB6" w:rsidRDefault="00827EB6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What makes it unacceptable for a Christian to treat someone that way?</w:t>
      </w:r>
    </w:p>
    <w:p w:rsidR="00827EB6" w:rsidRDefault="00827EB6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way we act reflects what is on the inside. Someone who treats another person poorly does not understand just how valuable that other person is to God. James say</w:t>
      </w:r>
      <w:r w:rsidR="00C17FEA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that faith without action</w:t>
      </w:r>
      <w:r w:rsidR="00C17FE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works is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</w:t>
      </w:r>
    </w:p>
    <w:p w:rsidR="00827EB6" w:rsidRPr="00827EB6" w:rsidRDefault="00827EB6" w:rsidP="00827EB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D0942" w:rsidRDefault="00ED0942" w:rsidP="00ED09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What did God tell Abraham to do? ( James 2:21&amp;Genesis 22:2) __________________________________________________________</w:t>
      </w:r>
    </w:p>
    <w:p w:rsidR="00D1180F" w:rsidRDefault="00D1180F" w:rsidP="00ED0942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D0942" w:rsidRDefault="00ED0942" w:rsidP="00ED0942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How is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this a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test of faith? ___________________________________________</w:t>
      </w:r>
    </w:p>
    <w:p w:rsidR="00D1180F" w:rsidRDefault="00D1180F" w:rsidP="00ED0942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1180F" w:rsidRDefault="00ED0942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What does Hebrews 11:18-19 say about Abraham’s faith?</w:t>
      </w:r>
    </w:p>
    <w:p w:rsidR="00D1180F" w:rsidRDefault="00D1180F" w:rsidP="00D1180F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27EB6" w:rsidRDefault="00ED0942" w:rsidP="00C8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second example of faith in action James points to is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Rahab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What did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Rahab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do that showed she had faith? </w:t>
      </w:r>
      <w:r w:rsidR="00B260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if she had thought” I better not get myself involved in this.” What could have happened? </w:t>
      </w:r>
    </w:p>
    <w:p w:rsidR="00E52A06" w:rsidRDefault="00E52A06" w:rsidP="00450949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950B6" w:rsidRDefault="008950B6" w:rsidP="008950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DB1E7F" w:rsidRDefault="008950B6" w:rsidP="008950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A61">
        <w:rPr>
          <w:rFonts w:ascii="Arial" w:hAnsi="Arial" w:cs="Arial"/>
          <w:b/>
          <w:color w:val="000000"/>
          <w:u w:val="single"/>
        </w:rPr>
        <w:t xml:space="preserve">Further </w:t>
      </w:r>
      <w:r w:rsidR="00ED0942">
        <w:rPr>
          <w:rFonts w:ascii="Arial" w:hAnsi="Arial" w:cs="Arial"/>
          <w:b/>
          <w:color w:val="000000"/>
          <w:u w:val="single"/>
        </w:rPr>
        <w:t>Thought and Meditation</w:t>
      </w:r>
      <w:r w:rsidRPr="001E34F9">
        <w:rPr>
          <w:rFonts w:ascii="Arial" w:hAnsi="Arial" w:cs="Arial"/>
          <w:color w:val="000000"/>
        </w:rPr>
        <w:t>:</w:t>
      </w:r>
      <w:r w:rsidR="00521BDA">
        <w:rPr>
          <w:rFonts w:ascii="Arial" w:hAnsi="Arial" w:cs="Arial"/>
          <w:color w:val="000000"/>
        </w:rPr>
        <w:t xml:space="preserve"> </w:t>
      </w:r>
      <w:r w:rsidR="00DB1E7F">
        <w:rPr>
          <w:rFonts w:ascii="Arial" w:hAnsi="Arial" w:cs="Arial"/>
          <w:color w:val="000000"/>
        </w:rPr>
        <w:t>T</w:t>
      </w:r>
      <w:r w:rsidR="00ED0942">
        <w:rPr>
          <w:rFonts w:ascii="Arial" w:hAnsi="Arial" w:cs="Arial"/>
          <w:color w:val="000000"/>
        </w:rPr>
        <w:t xml:space="preserve">hink of times you have believed </w:t>
      </w:r>
      <w:r w:rsidR="00DB1E7F">
        <w:rPr>
          <w:rFonts w:ascii="Arial" w:hAnsi="Arial" w:cs="Arial"/>
          <w:color w:val="000000"/>
        </w:rPr>
        <w:t>“</w:t>
      </w:r>
      <w:r w:rsidR="00ED0942">
        <w:rPr>
          <w:rFonts w:ascii="Arial" w:hAnsi="Arial" w:cs="Arial"/>
          <w:color w:val="000000"/>
        </w:rPr>
        <w:t>just in you</w:t>
      </w:r>
      <w:r w:rsidR="00DB1E7F">
        <w:rPr>
          <w:rFonts w:ascii="Arial" w:hAnsi="Arial" w:cs="Arial"/>
          <w:color w:val="000000"/>
        </w:rPr>
        <w:t>r</w:t>
      </w:r>
      <w:r w:rsidR="00ED0942">
        <w:rPr>
          <w:rFonts w:ascii="Arial" w:hAnsi="Arial" w:cs="Arial"/>
          <w:color w:val="000000"/>
        </w:rPr>
        <w:t xml:space="preserve"> head</w:t>
      </w:r>
      <w:r w:rsidR="00DB1E7F">
        <w:rPr>
          <w:rFonts w:ascii="Arial" w:hAnsi="Arial" w:cs="Arial"/>
          <w:color w:val="000000"/>
        </w:rPr>
        <w:t>”</w:t>
      </w:r>
      <w:r w:rsidR="00ED0942">
        <w:rPr>
          <w:rFonts w:ascii="Arial" w:hAnsi="Arial" w:cs="Arial"/>
          <w:color w:val="000000"/>
        </w:rPr>
        <w:t xml:space="preserve"> and not</w:t>
      </w:r>
      <w:r w:rsidR="00DB1E7F">
        <w:rPr>
          <w:rFonts w:ascii="Arial" w:hAnsi="Arial" w:cs="Arial"/>
          <w:color w:val="000000"/>
        </w:rPr>
        <w:t xml:space="preserve"> in the things you do? How can this study of faith and works in James help you put faith and works together for God’s Glory?</w:t>
      </w:r>
    </w:p>
    <w:p w:rsidR="008950B6" w:rsidRDefault="008950B6" w:rsidP="008950B6">
      <w:pPr>
        <w:pStyle w:val="NormalWeb"/>
        <w:shd w:val="clear" w:color="auto" w:fill="FFFFFF"/>
        <w:spacing w:before="0" w:beforeAutospacing="0" w:after="0" w:afterAutospacing="0"/>
        <w:ind w:left="1008" w:right="288"/>
        <w:rPr>
          <w:rFonts w:ascii="Verdana" w:hAnsi="Verdana"/>
          <w:color w:val="000000"/>
        </w:rPr>
      </w:pPr>
    </w:p>
    <w:p w:rsidR="008950B6" w:rsidRDefault="008950B6" w:rsidP="008950B6">
      <w:pPr>
        <w:spacing w:after="0" w:line="240" w:lineRule="auto"/>
        <w:rPr>
          <w:rFonts w:ascii="Arial" w:eastAsia="Times New Roman" w:hAnsi="Arial" w:cs="Arial"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 xml:space="preserve">What </w:t>
      </w:r>
      <w:proofErr w:type="gramStart"/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Inspires</w:t>
      </w:r>
      <w:proofErr w:type="gramEnd"/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 xml:space="preserve"> you these days? </w:t>
      </w:r>
    </w:p>
    <w:p w:rsidR="008950B6" w:rsidRPr="00511D7D" w:rsidRDefault="008950B6" w:rsidP="008950B6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What's giving you inspiration and hope these days? </w:t>
      </w:r>
      <w:proofErr w:type="gramStart"/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>A song, hymn, scripture, special reading?</w:t>
      </w:r>
      <w:proofErr w:type="gramEnd"/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How has it help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ed</w:t>
      </w: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inspire you? </w:t>
      </w:r>
    </w:p>
    <w:p w:rsidR="008950B6" w:rsidRDefault="008950B6" w:rsidP="008950B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950B6" w:rsidRPr="006533FE" w:rsidRDefault="008950B6" w:rsidP="008950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5FC9">
        <w:rPr>
          <w:rFonts w:ascii="Arial" w:eastAsia="Times New Roman" w:hAnsi="Arial" w:cs="Arial"/>
          <w:color w:val="000000"/>
          <w:sz w:val="21"/>
          <w:szCs w:val="21"/>
        </w:rPr>
        <w:t>﻿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Faith in Action:</w:t>
      </w:r>
      <w:r w:rsidRPr="00511D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B1E7F" w:rsidRPr="006533FE">
        <w:rPr>
          <w:rFonts w:ascii="Arial" w:eastAsia="Times New Roman" w:hAnsi="Arial" w:cs="Arial"/>
          <w:color w:val="000000"/>
          <w:sz w:val="24"/>
          <w:szCs w:val="24"/>
        </w:rPr>
        <w:t xml:space="preserve">Give, share, pray, reach out. </w:t>
      </w:r>
      <w:r w:rsidR="00D51B19">
        <w:rPr>
          <w:rFonts w:ascii="Arial" w:eastAsia="Times New Roman" w:hAnsi="Arial" w:cs="Arial"/>
          <w:color w:val="000000"/>
          <w:sz w:val="24"/>
          <w:szCs w:val="24"/>
        </w:rPr>
        <w:t xml:space="preserve">As Christians we are </w:t>
      </w:r>
      <w:r w:rsidR="00DB1E7F" w:rsidRPr="00ED5AF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hands and feet of </w:t>
      </w:r>
      <w:r w:rsidR="00D51B19" w:rsidRPr="00ED5AF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Christ in </w:t>
      </w:r>
      <w:r w:rsidR="00DB1E7F" w:rsidRPr="00ED5AF5">
        <w:rPr>
          <w:rFonts w:ascii="Arial" w:eastAsia="Times New Roman" w:hAnsi="Arial" w:cs="Arial"/>
          <w:i/>
          <w:color w:val="000000"/>
          <w:sz w:val="24"/>
          <w:szCs w:val="24"/>
        </w:rPr>
        <w:t>t</w:t>
      </w:r>
      <w:r w:rsidR="00D51B19" w:rsidRPr="00ED5AF5">
        <w:rPr>
          <w:rFonts w:ascii="Arial" w:eastAsia="Times New Roman" w:hAnsi="Arial" w:cs="Arial"/>
          <w:i/>
          <w:color w:val="000000"/>
          <w:sz w:val="24"/>
          <w:szCs w:val="24"/>
        </w:rPr>
        <w:t>he</w:t>
      </w:r>
      <w:r w:rsidR="00DB1E7F" w:rsidRPr="00ED5AF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world</w:t>
      </w:r>
      <w:r w:rsidR="00D51B19">
        <w:rPr>
          <w:rFonts w:ascii="Arial" w:eastAsia="Times New Roman" w:hAnsi="Arial" w:cs="Arial"/>
          <w:color w:val="000000"/>
          <w:sz w:val="24"/>
          <w:szCs w:val="24"/>
        </w:rPr>
        <w:t>. Let you light so shine so that others can see Christ in you!</w:t>
      </w:r>
      <w:r w:rsidR="00ED5A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950B6" w:rsidRDefault="008950B6" w:rsidP="008950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46AA" w:rsidRPr="000446AA" w:rsidRDefault="000446AA" w:rsidP="008950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46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Closing</w:t>
      </w:r>
      <w:r w:rsidR="001029C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0446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Thoughts for the Group </w:t>
      </w:r>
    </w:p>
    <w:p w:rsidR="000446AA" w:rsidRPr="000446AA" w:rsidRDefault="000446AA" w:rsidP="008950B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950B6" w:rsidRPr="00AE2726" w:rsidRDefault="008950B6" w:rsidP="008950B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191D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Closing Prayer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  Pastor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Reid. Let us lift up people/situations in God’s world for prayer: </w:t>
      </w:r>
      <w:r w:rsidR="001029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E2726" w:rsidRPr="00AE2726">
        <w:rPr>
          <w:rFonts w:ascii="Arial" w:hAnsi="Arial" w:cs="Arial"/>
          <w:i/>
          <w:color w:val="525252"/>
          <w:sz w:val="24"/>
          <w:szCs w:val="24"/>
          <w:shd w:val="clear" w:color="auto" w:fill="FFFFFF"/>
        </w:rPr>
        <w:t>Sweet hour of prayer!</w:t>
      </w:r>
      <w:r w:rsidR="00AE2726">
        <w:rPr>
          <w:rFonts w:ascii="Arial" w:hAnsi="Arial" w:cs="Arial"/>
          <w:i/>
          <w:color w:val="525252"/>
          <w:sz w:val="24"/>
          <w:szCs w:val="24"/>
          <w:shd w:val="clear" w:color="auto" w:fill="FFFFFF"/>
        </w:rPr>
        <w:t xml:space="preserve"> S</w:t>
      </w:r>
      <w:r w:rsidR="00AE2726" w:rsidRPr="00AE2726">
        <w:rPr>
          <w:rFonts w:ascii="Arial" w:hAnsi="Arial" w:cs="Arial"/>
          <w:i/>
          <w:color w:val="525252"/>
          <w:sz w:val="24"/>
          <w:szCs w:val="24"/>
          <w:shd w:val="clear" w:color="auto" w:fill="FFFFFF"/>
        </w:rPr>
        <w:t>weet hour of prayer! That calls me from a world of care, and bids me at my Father’s throne. Make all my wants and wishes know</w:t>
      </w:r>
      <w:r w:rsidR="00AE2726">
        <w:rPr>
          <w:rFonts w:ascii="Arial" w:hAnsi="Arial" w:cs="Arial"/>
          <w:i/>
          <w:color w:val="525252"/>
          <w:sz w:val="24"/>
          <w:szCs w:val="24"/>
          <w:shd w:val="clear" w:color="auto" w:fill="FFFFFF"/>
        </w:rPr>
        <w:t>n</w:t>
      </w:r>
      <w:r w:rsidR="00AE2726" w:rsidRPr="00AE2726">
        <w:rPr>
          <w:rFonts w:ascii="Arial" w:hAnsi="Arial" w:cs="Arial"/>
          <w:i/>
          <w:color w:val="525252"/>
          <w:sz w:val="24"/>
          <w:szCs w:val="24"/>
          <w:shd w:val="clear" w:color="auto" w:fill="FFFFFF"/>
        </w:rPr>
        <w:t>….</w:t>
      </w:r>
    </w:p>
    <w:p w:rsidR="008950B6" w:rsidRDefault="008950B6" w:rsidP="008950B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:rsidR="000A2E92" w:rsidRDefault="008950B6" w:rsidP="001A1776">
      <w:pPr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55FFD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</w:rPr>
        <w:t>Closing Music</w:t>
      </w:r>
      <w:r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  <w:t xml:space="preserve">:  </w:t>
      </w:r>
      <w:r w:rsidR="000A2E92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  <w:t>Encourage Your</w:t>
      </w:r>
      <w:r w:rsidR="00E67F52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  <w:t>s</w:t>
      </w:r>
      <w:r w:rsidR="000A2E92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  <w:t>elf in the Lord</w:t>
      </w:r>
      <w:proofErr w:type="gramStart"/>
      <w:r w:rsidR="000A2E92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  <w:t>..</w:t>
      </w:r>
      <w:proofErr w:type="gramEnd"/>
      <w:r w:rsidR="000A2E92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  <w:t xml:space="preserve">  Sung by: Sheri Jones- Moffett </w:t>
      </w:r>
    </w:p>
    <w:p w:rsidR="00E67F52" w:rsidRDefault="001E018A" w:rsidP="001A1776">
      <w:pPr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</w:pPr>
      <w:hyperlink r:id="rId7" w:history="1">
        <w:r w:rsidR="00E67F52" w:rsidRPr="009C38F8">
          <w:rPr>
            <w:rStyle w:val="Hyperlink"/>
            <w:rFonts w:ascii="Arial Narrow" w:eastAsia="Times New Roman" w:hAnsi="Arial Narrow" w:cs="Arial"/>
            <w:b/>
            <w:bCs/>
            <w:i/>
            <w:sz w:val="28"/>
            <w:szCs w:val="28"/>
          </w:rPr>
          <w:t>https://youtu.be/qAt2L7aeH1I</w:t>
        </w:r>
      </w:hyperlink>
    </w:p>
    <w:p w:rsidR="00E67F52" w:rsidRPr="00E67F52" w:rsidRDefault="00E67F52" w:rsidP="001A1776">
      <w:pPr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</w:rPr>
      </w:pPr>
      <w:r w:rsidRPr="00E67F52">
        <w:rPr>
          <w:rFonts w:ascii="Helvetica" w:hAnsi="Helvetica" w:cs="Helvetica"/>
          <w:i/>
          <w:color w:val="525252"/>
          <w:sz w:val="21"/>
          <w:szCs w:val="21"/>
          <w:shd w:val="clear" w:color="auto" w:fill="FFFFFF"/>
        </w:rPr>
        <w:t xml:space="preserve">Sometimes you have to encourage yourself. Sometimes you have to speak victory during the test. And no </w:t>
      </w:r>
      <w:proofErr w:type="gramStart"/>
      <w:r w:rsidRPr="00E67F52">
        <w:rPr>
          <w:rFonts w:ascii="Helvetica" w:hAnsi="Helvetica" w:cs="Helvetica"/>
          <w:i/>
          <w:color w:val="525252"/>
          <w:sz w:val="21"/>
          <w:szCs w:val="21"/>
          <w:shd w:val="clear" w:color="auto" w:fill="FFFFFF"/>
        </w:rPr>
        <w:t>matter</w:t>
      </w:r>
      <w:proofErr w:type="gramEnd"/>
      <w:r w:rsidRPr="00E67F52">
        <w:rPr>
          <w:rFonts w:ascii="Helvetica" w:hAnsi="Helvetica" w:cs="Helvetica"/>
          <w:i/>
          <w:color w:val="525252"/>
          <w:sz w:val="21"/>
          <w:szCs w:val="21"/>
          <w:shd w:val="clear" w:color="auto" w:fill="FFFFFF"/>
        </w:rPr>
        <w:t xml:space="preserve"> how you feel speak the word and you will be healed. Speak over yourself encourage yourself</w:t>
      </w:r>
      <w:r>
        <w:rPr>
          <w:rFonts w:ascii="Helvetica" w:hAnsi="Helvetica" w:cs="Helvetica"/>
          <w:i/>
          <w:color w:val="525252"/>
          <w:sz w:val="21"/>
          <w:szCs w:val="21"/>
          <w:shd w:val="clear" w:color="auto" w:fill="FFFFFF"/>
        </w:rPr>
        <w:t> in the L</w:t>
      </w:r>
      <w:r w:rsidRPr="00E67F52">
        <w:rPr>
          <w:rFonts w:ascii="Helvetica" w:hAnsi="Helvetica" w:cs="Helvetica"/>
          <w:i/>
          <w:color w:val="525252"/>
          <w:sz w:val="21"/>
          <w:szCs w:val="21"/>
          <w:shd w:val="clear" w:color="auto" w:fill="FFFFFF"/>
        </w:rPr>
        <w:t xml:space="preserve">ord. </w:t>
      </w:r>
    </w:p>
    <w:p w:rsidR="008950B6" w:rsidRPr="00C55FFD" w:rsidRDefault="008950B6" w:rsidP="008950B6">
      <w:pPr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</w:pPr>
      <w:r w:rsidRPr="00C55FFD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</w:rPr>
        <w:t>Words of Sending: Pastor Reid</w:t>
      </w:r>
    </w:p>
    <w:p w:rsidR="008950B6" w:rsidRPr="00B260A1" w:rsidRDefault="008950B6" w:rsidP="008950B6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Thank you for joining our Mid-Week Bible Study and Prayer this week! May the Lord be with you all until meet again!</w:t>
      </w:r>
    </w:p>
    <w:p w:rsidR="008950B6" w:rsidRPr="00B260A1" w:rsidRDefault="008950B6" w:rsidP="008950B6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With the Love of Christ,</w:t>
      </w:r>
    </w:p>
    <w:p w:rsidR="008950B6" w:rsidRPr="00B260A1" w:rsidRDefault="008950B6" w:rsidP="008950B6">
      <w:pPr>
        <w:rPr>
          <w:rFonts w:ascii="Arial" w:hAnsi="Arial" w:cs="Arial"/>
          <w:sz w:val="21"/>
          <w:szCs w:val="21"/>
        </w:rPr>
      </w:pPr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Pastor Reid</w:t>
      </w:r>
      <w:r w:rsidR="00BB66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</w:p>
    <w:sectPr w:rsidR="008950B6" w:rsidRPr="00B260A1" w:rsidSect="00C309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13" w:rsidRDefault="00500013" w:rsidP="001E018A">
      <w:pPr>
        <w:spacing w:after="0" w:line="240" w:lineRule="auto"/>
      </w:pPr>
      <w:r>
        <w:separator/>
      </w:r>
    </w:p>
  </w:endnote>
  <w:endnote w:type="continuationSeparator" w:id="0">
    <w:p w:rsidR="00500013" w:rsidRDefault="00500013" w:rsidP="001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627"/>
      <w:docPartObj>
        <w:docPartGallery w:val="Page Numbers (Bottom of Page)"/>
        <w:docPartUnique/>
      </w:docPartObj>
    </w:sdtPr>
    <w:sdtContent>
      <w:p w:rsidR="00BB66D5" w:rsidRDefault="001E018A">
        <w:pPr>
          <w:pStyle w:val="Footer"/>
          <w:jc w:val="center"/>
        </w:pPr>
        <w:fldSimple w:instr=" PAGE   \* MERGEFORMAT ">
          <w:r w:rsidR="00297354">
            <w:rPr>
              <w:noProof/>
            </w:rPr>
            <w:t>1</w:t>
          </w:r>
        </w:fldSimple>
      </w:p>
    </w:sdtContent>
  </w:sdt>
  <w:p w:rsidR="00BB66D5" w:rsidRDefault="00BB6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13" w:rsidRDefault="00500013" w:rsidP="001E018A">
      <w:pPr>
        <w:spacing w:after="0" w:line="240" w:lineRule="auto"/>
      </w:pPr>
      <w:r>
        <w:separator/>
      </w:r>
    </w:p>
  </w:footnote>
  <w:footnote w:type="continuationSeparator" w:id="0">
    <w:p w:rsidR="00500013" w:rsidRDefault="00500013" w:rsidP="001E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5" w:rsidRDefault="00BB66D5">
    <w:pPr>
      <w:pStyle w:val="Header"/>
      <w:jc w:val="center"/>
    </w:pPr>
  </w:p>
  <w:p w:rsidR="00BB66D5" w:rsidRDefault="00BB6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1E9"/>
    <w:multiLevelType w:val="hybridMultilevel"/>
    <w:tmpl w:val="A0069F76"/>
    <w:lvl w:ilvl="0" w:tplc="F59E69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2FCF"/>
    <w:multiLevelType w:val="hybridMultilevel"/>
    <w:tmpl w:val="A0069F76"/>
    <w:lvl w:ilvl="0" w:tplc="F59E69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0B6"/>
    <w:rsid w:val="000446AA"/>
    <w:rsid w:val="00092358"/>
    <w:rsid w:val="000A2E92"/>
    <w:rsid w:val="001029C2"/>
    <w:rsid w:val="00127107"/>
    <w:rsid w:val="00143EF6"/>
    <w:rsid w:val="00175FCF"/>
    <w:rsid w:val="00191B4A"/>
    <w:rsid w:val="001A1776"/>
    <w:rsid w:val="001D2519"/>
    <w:rsid w:val="001E018A"/>
    <w:rsid w:val="00271A84"/>
    <w:rsid w:val="00297354"/>
    <w:rsid w:val="00392E4B"/>
    <w:rsid w:val="00450949"/>
    <w:rsid w:val="00500013"/>
    <w:rsid w:val="00521BDA"/>
    <w:rsid w:val="00594A38"/>
    <w:rsid w:val="006533FE"/>
    <w:rsid w:val="00704F1E"/>
    <w:rsid w:val="00733DD7"/>
    <w:rsid w:val="00827EB6"/>
    <w:rsid w:val="00867F7B"/>
    <w:rsid w:val="00875387"/>
    <w:rsid w:val="008950B6"/>
    <w:rsid w:val="00926033"/>
    <w:rsid w:val="00960A86"/>
    <w:rsid w:val="00A179AD"/>
    <w:rsid w:val="00A93103"/>
    <w:rsid w:val="00AE2726"/>
    <w:rsid w:val="00AF42BE"/>
    <w:rsid w:val="00B260A1"/>
    <w:rsid w:val="00BB66D5"/>
    <w:rsid w:val="00BC390E"/>
    <w:rsid w:val="00C17FEA"/>
    <w:rsid w:val="00C309D3"/>
    <w:rsid w:val="00C43A88"/>
    <w:rsid w:val="00C704D1"/>
    <w:rsid w:val="00C82E78"/>
    <w:rsid w:val="00D1180F"/>
    <w:rsid w:val="00D51B19"/>
    <w:rsid w:val="00DB1E7F"/>
    <w:rsid w:val="00DC2A31"/>
    <w:rsid w:val="00DE469F"/>
    <w:rsid w:val="00E21CD7"/>
    <w:rsid w:val="00E52A06"/>
    <w:rsid w:val="00E67F52"/>
    <w:rsid w:val="00ED0942"/>
    <w:rsid w:val="00E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B6"/>
  </w:style>
  <w:style w:type="paragraph" w:styleId="Heading1">
    <w:name w:val="heading 1"/>
    <w:basedOn w:val="Normal"/>
    <w:next w:val="Normal"/>
    <w:link w:val="Heading1Char"/>
    <w:uiPriority w:val="9"/>
    <w:qFormat/>
    <w:rsid w:val="00895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0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950B6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8950B6"/>
  </w:style>
  <w:style w:type="character" w:customStyle="1" w:styleId="passage-display-version">
    <w:name w:val="passage-display-version"/>
    <w:basedOn w:val="DefaultParagraphFont"/>
    <w:rsid w:val="008950B6"/>
  </w:style>
  <w:style w:type="paragraph" w:styleId="NormalWeb">
    <w:name w:val="Normal (Web)"/>
    <w:basedOn w:val="Normal"/>
    <w:uiPriority w:val="99"/>
    <w:unhideWhenUsed/>
    <w:rsid w:val="0089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0B6"/>
  </w:style>
  <w:style w:type="character" w:customStyle="1" w:styleId="small-caps">
    <w:name w:val="small-caps"/>
    <w:basedOn w:val="DefaultParagraphFont"/>
    <w:rsid w:val="008950B6"/>
  </w:style>
  <w:style w:type="paragraph" w:styleId="Header">
    <w:name w:val="header"/>
    <w:basedOn w:val="Normal"/>
    <w:link w:val="HeaderChar"/>
    <w:uiPriority w:val="99"/>
    <w:unhideWhenUsed/>
    <w:rsid w:val="0089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B6"/>
  </w:style>
  <w:style w:type="paragraph" w:styleId="Footer">
    <w:name w:val="footer"/>
    <w:basedOn w:val="Normal"/>
    <w:link w:val="FooterChar"/>
    <w:uiPriority w:val="99"/>
    <w:unhideWhenUsed/>
    <w:rsid w:val="0089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B6"/>
  </w:style>
  <w:style w:type="character" w:styleId="Hyperlink">
    <w:name w:val="Hyperlink"/>
    <w:basedOn w:val="DefaultParagraphFont"/>
    <w:uiPriority w:val="99"/>
    <w:unhideWhenUsed/>
    <w:rsid w:val="00143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2020-07-02T02:23:00Z</cp:lastPrinted>
  <dcterms:created xsi:type="dcterms:W3CDTF">2020-07-02T02:24:00Z</dcterms:created>
  <dcterms:modified xsi:type="dcterms:W3CDTF">2020-07-02T02:24:00Z</dcterms:modified>
</cp:coreProperties>
</file>